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CC" w:rsidRPr="00CA34A8" w:rsidRDefault="00CA34A8">
      <w:pPr>
        <w:rPr>
          <w:sz w:val="24"/>
        </w:rPr>
      </w:pPr>
      <w:r w:rsidRPr="00CA34A8">
        <w:rPr>
          <w:sz w:val="24"/>
        </w:rPr>
        <w:t>Участники школьной секции конференции</w:t>
      </w:r>
    </w:p>
    <w:p w:rsidR="00CA34A8" w:rsidRPr="00CA34A8" w:rsidRDefault="00CA34A8">
      <w:pPr>
        <w:rPr>
          <w:sz w:val="24"/>
        </w:rPr>
      </w:pPr>
      <w:r w:rsidRPr="00CA34A8">
        <w:rPr>
          <w:sz w:val="24"/>
        </w:rPr>
        <w:t>Группа</w:t>
      </w:r>
      <w:proofErr w:type="gramStart"/>
      <w:r w:rsidRPr="00CA34A8">
        <w:rPr>
          <w:sz w:val="24"/>
        </w:rPr>
        <w:t xml:space="preserve"> А</w:t>
      </w:r>
      <w:bookmarkStart w:id="0" w:name="_GoBack"/>
      <w:bookmarkEnd w:id="0"/>
      <w:proofErr w:type="gramEnd"/>
    </w:p>
    <w:tbl>
      <w:tblPr>
        <w:tblW w:w="1466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559"/>
        <w:gridCol w:w="2126"/>
        <w:gridCol w:w="8236"/>
      </w:tblGrid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Асташова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ПИЩЕВЫХ ДОБАВОК В ПОПУЛЯРНЫХ ПРОДУКТАХ ПИТАНИЯ ДЛЯ ВЫЯВЛЕНИЯ ВОЗМОЖНЫХ НЕГАТИВНЫХ ВОЗДЕЙСТВИЙ НА ОРГАНИЗМ ЧЕЛОВЕКА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ЛЕКАРСТВЕННЫХ ВЕЩЕСТВ ИЗ ВИДОВ ЛИШАЙНИКОВ ПРОИЗРАСТАЮЩИХ НА ТЕРРИТОРИИ НИЖЕГОРОДСКОЙ ОБЛАСТИ; ИССЛЕДОВАНИЕ СВОЙСТВ СРЕДСТВ ИЗ ЛИШАЙНИКОВ, ПОЛУЧАЕМЫХ В ДОМАШНИХ УСЛОВИЯХ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Дерябина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Алисия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ПСИХОФИЗИОЛОГИЧЕСКИЕ РАЗЛИЧИЯ ШКОЛЬНИКОВ В ЗАВИСИМОСТИ ОТ ИЗУЧАЕМОГО ИМИ ИНОСТРАННОГО ЯЗЫКА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Залетов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ГРИБНЫХ ЭКСТРАКТОВ НА ПОКАЗАТЕЛИ ПРОРАСТАНИЯ ГОРОХА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ГРИБНЫХ БЕЛКОВ НА НАКОПЛЕНИЕ ВТОРИЧНЫХ МЕТАБОЛИТОВ В КАЛЛУСАХ КЛЮКВЫ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 В КЛЕТКАХ РАЗНЫХ ЗОН КОРНЯ МОДЕЛЬНЫХ РАСТЕНИЙ ТАБАКА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ЗАВИСИМОСТИ РАБОТЫ ПАМЯТИ ОТ ТЕМПЕРАМЕНТА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ОКИСЛИТЕЛЬНЫЙ ГОМЕОСТАЗ И АНТИОКСИДАНТНЫЙ СТАТУС ГРИБА ASPERGILLUS NIGER</w:t>
            </w:r>
            <w:proofErr w:type="gram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ЗАВИСИМОСТИ ОТ ВРЕМЕНИ УЛЬТРАЗВУКОВОЙ ОБРАБОТКИ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ПОХОЖИ ЛИ БЛИЗНЕЦЫ?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Тихомирова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ХЛОРИДА КАЛЬЦИЯ НА МОРФОЛОГИЮ И СКОРОСТЬ РОСТА КОЛОНИИ МИКРОМИЦЕТА TRICHODERMA VIRENS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Хлыбова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ИССЛЕДОВАНИЯ ВЛИЯНИЯ ГИДРОПОННЫХ КОРМОВ НА ФИЗИОЛОГИЧЕСКИЕ И ПРОДУКТИВНЫЕ ПОКАЗАТЕЛИ КРОЛИКОВ (ORYCTOLAGUS CUNICULLUS)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Чванова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УЛЬТРАЗВУКА НА БИОХИМИЧЕСКИЕ ПАРАМЕТРЫ ГРИБА БИОДЕСТРУКТОРА ДРЕВЕСИНЫ TRICHODERMA VIRIDE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Шалафан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ЙОГУРТОВ НА СООТВЕТСТВИЕ ЗАЯВЛЕННОМУ ПРОИЗВОДИТЕЛЕМ СОСТАВУ</w:t>
            </w:r>
          </w:p>
        </w:tc>
      </w:tr>
    </w:tbl>
    <w:p w:rsidR="00CA34A8" w:rsidRDefault="00CA34A8"/>
    <w:p w:rsidR="00CA34A8" w:rsidRDefault="00CA34A8">
      <w:r>
        <w:lastRenderedPageBreak/>
        <w:t>Группа</w:t>
      </w:r>
      <w:proofErr w:type="gramStart"/>
      <w:r>
        <w:t xml:space="preserve"> Б</w:t>
      </w:r>
      <w:proofErr w:type="gramEnd"/>
    </w:p>
    <w:tbl>
      <w:tblPr>
        <w:tblW w:w="14660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559"/>
        <w:gridCol w:w="2126"/>
        <w:gridCol w:w="8236"/>
      </w:tblGrid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СПЕКТРОВ ПОГЛОЩЕНИЯ И ФЛУОРЕСЦЕНЦИИ ФОТОСЕНСИБИЛИЗАТОРОВ ПОРФИРАЗИН И ФОТОСЕНС В РАЗЛИЧНЫХ РАСТВОРИТЕЛЯХ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Дойникова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НЕОБХОДИМОСТЬ ИНТРОДУКЦИИ РЕПЕШКА </w:t>
            </w:r>
            <w:proofErr w:type="gram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ЛЕКАРСТВЕННОГО</w:t>
            </w:r>
            <w:proofErr w:type="gramEnd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НИЖНЕМ НОВГОРОДЕ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ЛЕЙКОЦИТАРНЫЙ СОСТАВ ПЕРИФЕРИЧЕСКОЙ КРОВИ ОЗЕРНЫХ ЛЯГУШЕК НИЖЕГОРОДСКОЙ ОБЛАСТИ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ЭФФЕКТИВНОСТИ ЗАГРУЗКИ ЛИПОСОМ ФОТОСЕНСИБИЛИЗАТОРОМ ПОРФИРАЗИНОВОГО РЯДА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МОДИФИКАЦИИ ПАРАМЕТРОВ ЭЛЕКТРИЧЕСКИХ СИГНАЛОВ ПРОРОСТКОВ ТАБАКА (NICOTIANA BENTHAMIANA) В УСЛОВИЯХ СОЧЕТАННОГО ДЕЙСТВИЯ БИОТИЧЕСКИХ И АБИОТИЧЕСКИХ ФАКТОРОВ СРЕДЫ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Мургулия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Мамуковна</w:t>
            </w:r>
            <w:proofErr w:type="spellEnd"/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ВЛИЯНИЯ УПАКОВКИ НА СРОК ГОДНОСТИ ПРОДУКТОВ ПИТАНИЯ И ЗДОРОВЬЕ ЧЕЛОВЕКА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Мухортов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ШУМОВОЕ ЗАГРЯЗНЕНИЕ В ШКОЛЕ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ПАРАЗИТА RHABDIAS BUFONIS НА ИММУННУЮ СИСТЕМУ ОЗЕРНЫХ ЛЯГУШЕК PELOPHYLAX RIDIBUNDUS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СОЕДИНЕНИЙ МЕДИ И ХРОМА НА РАЗВИТИЕ DROSOPHILA MELANOGASTER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Старцева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РАЗЛИЧНЫХ РЕЖИМОВ ОСВЕЩЕННОСТИ НА ФОРМИРОВАНИЕ МИКРОКЛУБНЕЙ У КАРТОФЕЛЯ IN VITRO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 СТАБИЛЬНОСТИ ЛИПОСОМ, </w:t>
            </w:r>
            <w:proofErr w:type="gram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ЗАГРУЖЕННЫХ</w:t>
            </w:r>
            <w:proofErr w:type="gramEnd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ФОТОСЕНСИБИЛИЗАТОРОМ ПОРФИРАЗИНОВОГО РЯДА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ВЛИЯНИЕ </w:t>
            </w:r>
            <w:proofErr w:type="gramStart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CA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АНТИСТРЕССОВ НА ФУНКЦИОНАЛЬНОЕ СОСТОЯНИЕ ЧЕЛОВЕКА</w:t>
            </w:r>
          </w:p>
        </w:tc>
      </w:tr>
      <w:tr w:rsidR="00CA34A8" w:rsidRPr="00CA34A8" w:rsidTr="00CA34A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A34A8" w:rsidRPr="00CA34A8" w:rsidRDefault="00CA34A8" w:rsidP="00CA34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Шушина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34A8" w:rsidRPr="00CA34A8" w:rsidRDefault="00CA34A8" w:rsidP="00CA3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3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ВЛИЯНИЕ БИОГЕННЫХ МЕТАЛЛОВ НА ЖИЗНЕДЕЯТЕЛЬНОСТЬ ДАФНИЙ</w:t>
            </w:r>
          </w:p>
        </w:tc>
      </w:tr>
    </w:tbl>
    <w:p w:rsidR="00CA34A8" w:rsidRDefault="00CA34A8"/>
    <w:sectPr w:rsidR="00CA34A8" w:rsidSect="00CA34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217"/>
    <w:multiLevelType w:val="hybridMultilevel"/>
    <w:tmpl w:val="555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D1137"/>
    <w:multiLevelType w:val="hybridMultilevel"/>
    <w:tmpl w:val="18EC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8"/>
    <w:rsid w:val="002317CC"/>
    <w:rsid w:val="00C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2019-04-22T08:59:00Z</dcterms:created>
  <dcterms:modified xsi:type="dcterms:W3CDTF">2019-04-22T09:06:00Z</dcterms:modified>
</cp:coreProperties>
</file>